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F505" w14:textId="7037549B" w:rsidR="00E11D62" w:rsidRPr="009F2FBE" w:rsidRDefault="009E7005" w:rsidP="00BD6AA3">
      <w:pPr>
        <w:jc w:val="center"/>
        <w:rPr>
          <w:rFonts w:ascii="Engravers MT" w:hAnsi="Engravers MT"/>
          <w:b/>
        </w:rPr>
      </w:pPr>
      <w:r w:rsidRPr="009F2FBE">
        <w:rPr>
          <w:rFonts w:ascii="Engravers MT" w:hAnsi="Engravers MT"/>
          <w:b/>
        </w:rPr>
        <w:t>Article Review</w:t>
      </w:r>
    </w:p>
    <w:p w14:paraId="64D1759E" w14:textId="77777777" w:rsidR="007C1CE5" w:rsidRPr="009F2FBE" w:rsidRDefault="007C1CE5" w:rsidP="007C1CE5">
      <w:pPr>
        <w:rPr>
          <w:rFonts w:ascii="Engravers MT" w:hAnsi="Engravers MT"/>
        </w:rPr>
      </w:pPr>
    </w:p>
    <w:p w14:paraId="26109283" w14:textId="529A19EB" w:rsidR="007C1CE5" w:rsidRPr="009F2FBE" w:rsidRDefault="007C1CE5" w:rsidP="007C1CE5">
      <w:pPr>
        <w:jc w:val="center"/>
        <w:rPr>
          <w:rFonts w:ascii="Engravers MT" w:hAnsi="Engravers MT"/>
          <w:b/>
        </w:rPr>
      </w:pPr>
      <w:r w:rsidRPr="009F2FBE">
        <w:rPr>
          <w:rFonts w:ascii="Engravers MT" w:hAnsi="Engravers MT"/>
          <w:b/>
        </w:rPr>
        <w:t>Due: ________________________________________________</w:t>
      </w:r>
    </w:p>
    <w:p w14:paraId="083D95A1" w14:textId="77777777" w:rsidR="007C1CE5" w:rsidRPr="0015759E" w:rsidRDefault="007C1CE5" w:rsidP="00E95A73">
      <w:pPr>
        <w:jc w:val="center"/>
        <w:rPr>
          <w:rFonts w:ascii="Bradley Hand Bold" w:hAnsi="Bradley Hand Bold"/>
          <w:b/>
        </w:rPr>
      </w:pPr>
    </w:p>
    <w:p w14:paraId="07F55225" w14:textId="32017D79" w:rsidR="009E7005" w:rsidRDefault="00E95A73" w:rsidP="00E95A73">
      <w:r>
        <w:tab/>
      </w:r>
      <w:r w:rsidR="009E7005">
        <w:t xml:space="preserve">This unit has allowed us to read a couple of scientific articles. Now, you are going to review one of them. A review is a type of informative writing because it tells the reader what a particular article is about. Reviews also summarize the contents, but they go beyond this simple task to make statements </w:t>
      </w:r>
      <w:r w:rsidR="00471959">
        <w:t>about</w:t>
      </w:r>
      <w:r w:rsidR="009F2FBE">
        <w:t xml:space="preserve"> the value of an article </w:t>
      </w:r>
      <w:r w:rsidR="009E7005">
        <w:t>to the discipline of which it is a part. In this respect, reviews are examples of argumentative writing, and therefore they require thesis statements.</w:t>
      </w:r>
      <w:r w:rsidR="009F2FBE">
        <w:t xml:space="preserve"> Your review will be over the article “Monkey See, Monkey Do, Monkey Connect.”</w:t>
      </w:r>
    </w:p>
    <w:p w14:paraId="0C535675" w14:textId="77777777" w:rsidR="009B1E96" w:rsidRDefault="009B1E96" w:rsidP="00E95A73"/>
    <w:p w14:paraId="52016B27" w14:textId="753CD58E" w:rsidR="009B1E96" w:rsidRPr="009F2FBE" w:rsidRDefault="009B1E96" w:rsidP="00E95A73">
      <w:pPr>
        <w:rPr>
          <w:rFonts w:ascii="Engravers MT" w:hAnsi="Engravers MT"/>
        </w:rPr>
      </w:pPr>
      <w:r w:rsidRPr="009F2FBE">
        <w:rPr>
          <w:rFonts w:ascii="Engravers MT" w:hAnsi="Engravers MT"/>
        </w:rPr>
        <w:t xml:space="preserve">Some Things to </w:t>
      </w:r>
      <w:r w:rsidR="006A1153" w:rsidRPr="009F2FBE">
        <w:rPr>
          <w:rFonts w:ascii="Engravers MT" w:hAnsi="Engravers MT"/>
        </w:rPr>
        <w:t>Remember</w:t>
      </w:r>
      <w:r w:rsidRPr="009F2FBE">
        <w:rPr>
          <w:rFonts w:ascii="Engravers MT" w:hAnsi="Engravers MT"/>
        </w:rPr>
        <w:t>:</w:t>
      </w:r>
    </w:p>
    <w:p w14:paraId="59616E8E" w14:textId="77777777" w:rsidR="009E7005" w:rsidRDefault="009E7005" w:rsidP="007C1CE5">
      <w:pPr>
        <w:pStyle w:val="ListParagraph"/>
        <w:numPr>
          <w:ilvl w:val="1"/>
          <w:numId w:val="2"/>
        </w:numPr>
      </w:pPr>
      <w:r>
        <w:t>Reviews aren’t about the topic of the article. You want to make a statement about the article’s value to the more general conversation. Imagine having to answer the question, “If I wanted to learn more about the psychology behind how people connect, should I read this article? Why or why not?” To answer this, you need to consider:</w:t>
      </w:r>
    </w:p>
    <w:p w14:paraId="767A1D8E" w14:textId="77777777" w:rsidR="009E7005" w:rsidRDefault="009E7005" w:rsidP="009E7005">
      <w:pPr>
        <w:pStyle w:val="ListParagraph"/>
        <w:numPr>
          <w:ilvl w:val="2"/>
          <w:numId w:val="2"/>
        </w:numPr>
      </w:pPr>
      <w:r>
        <w:t>The Article’s Author</w:t>
      </w:r>
    </w:p>
    <w:p w14:paraId="5EBA5863" w14:textId="77777777" w:rsidR="009E7005" w:rsidRDefault="009E7005" w:rsidP="009E7005">
      <w:pPr>
        <w:pStyle w:val="ListParagraph"/>
        <w:numPr>
          <w:ilvl w:val="3"/>
          <w:numId w:val="2"/>
        </w:numPr>
      </w:pPr>
      <w:r>
        <w:t>Background and qualifications</w:t>
      </w:r>
    </w:p>
    <w:p w14:paraId="6F0D607C" w14:textId="77777777" w:rsidR="009E7005" w:rsidRDefault="009E7005" w:rsidP="009E7005">
      <w:pPr>
        <w:pStyle w:val="ListParagraph"/>
        <w:numPr>
          <w:ilvl w:val="3"/>
          <w:numId w:val="2"/>
        </w:numPr>
      </w:pPr>
      <w:r>
        <w:t>Purpose in writing this article</w:t>
      </w:r>
    </w:p>
    <w:p w14:paraId="186C27F7" w14:textId="77777777" w:rsidR="009E7005" w:rsidRDefault="009E7005" w:rsidP="009E7005">
      <w:pPr>
        <w:pStyle w:val="ListParagraph"/>
        <w:numPr>
          <w:ilvl w:val="3"/>
          <w:numId w:val="2"/>
        </w:numPr>
      </w:pPr>
      <w:r>
        <w:t>Writing style</w:t>
      </w:r>
    </w:p>
    <w:p w14:paraId="47B86423" w14:textId="77777777" w:rsidR="009E7005" w:rsidRDefault="009E7005" w:rsidP="009E7005">
      <w:pPr>
        <w:pStyle w:val="ListParagraph"/>
        <w:numPr>
          <w:ilvl w:val="3"/>
          <w:numId w:val="2"/>
        </w:numPr>
      </w:pPr>
      <w:r>
        <w:t>Use of sources (see Bibliography and Table of Charts and Figures)</w:t>
      </w:r>
    </w:p>
    <w:p w14:paraId="1BB520D5" w14:textId="77777777" w:rsidR="009E7005" w:rsidRDefault="009E7005" w:rsidP="009E7005">
      <w:pPr>
        <w:pStyle w:val="ListParagraph"/>
        <w:numPr>
          <w:ilvl w:val="2"/>
          <w:numId w:val="2"/>
        </w:numPr>
      </w:pPr>
      <w:r>
        <w:t>The Article’s Format</w:t>
      </w:r>
    </w:p>
    <w:p w14:paraId="7744FFD8" w14:textId="77777777" w:rsidR="009E7005" w:rsidRDefault="009E7005" w:rsidP="009E7005">
      <w:pPr>
        <w:pStyle w:val="ListParagraph"/>
        <w:numPr>
          <w:ilvl w:val="3"/>
          <w:numId w:val="2"/>
        </w:numPr>
      </w:pPr>
      <w:r>
        <w:t>Section Titles</w:t>
      </w:r>
    </w:p>
    <w:p w14:paraId="0ACBCED7" w14:textId="77777777" w:rsidR="009E7005" w:rsidRDefault="009E7005" w:rsidP="009E7005">
      <w:pPr>
        <w:pStyle w:val="ListParagraph"/>
        <w:numPr>
          <w:ilvl w:val="3"/>
          <w:numId w:val="2"/>
        </w:numPr>
      </w:pPr>
      <w:r>
        <w:t>Introduction</w:t>
      </w:r>
    </w:p>
    <w:p w14:paraId="4AF805B4" w14:textId="77777777" w:rsidR="009E7005" w:rsidRDefault="009E7005" w:rsidP="009E7005">
      <w:pPr>
        <w:pStyle w:val="ListParagraph"/>
        <w:numPr>
          <w:ilvl w:val="3"/>
          <w:numId w:val="2"/>
        </w:numPr>
      </w:pPr>
      <w:r>
        <w:t>Organization</w:t>
      </w:r>
    </w:p>
    <w:p w14:paraId="678EE28C" w14:textId="77777777" w:rsidR="009E7005" w:rsidRDefault="009E7005" w:rsidP="009E7005">
      <w:pPr>
        <w:pStyle w:val="ListParagraph"/>
        <w:numPr>
          <w:ilvl w:val="2"/>
          <w:numId w:val="2"/>
        </w:numPr>
      </w:pPr>
      <w:r>
        <w:t>The Article’s Content</w:t>
      </w:r>
    </w:p>
    <w:p w14:paraId="695733A4" w14:textId="77777777" w:rsidR="009E7005" w:rsidRDefault="009E7005" w:rsidP="009E7005">
      <w:pPr>
        <w:pStyle w:val="ListParagraph"/>
        <w:numPr>
          <w:ilvl w:val="3"/>
          <w:numId w:val="2"/>
        </w:numPr>
      </w:pPr>
      <w:r>
        <w:t>Introduction/Conclusion</w:t>
      </w:r>
    </w:p>
    <w:p w14:paraId="2C265A55" w14:textId="77777777" w:rsidR="009E7005" w:rsidRDefault="009E7005" w:rsidP="009E7005">
      <w:pPr>
        <w:pStyle w:val="ListParagraph"/>
        <w:numPr>
          <w:ilvl w:val="3"/>
          <w:numId w:val="2"/>
        </w:numPr>
      </w:pPr>
      <w:r>
        <w:t>Summary</w:t>
      </w:r>
    </w:p>
    <w:p w14:paraId="5FC25277" w14:textId="77777777" w:rsidR="009E7005" w:rsidRDefault="009E7005" w:rsidP="009E7005">
      <w:pPr>
        <w:pStyle w:val="ListParagraph"/>
        <w:numPr>
          <w:ilvl w:val="3"/>
          <w:numId w:val="2"/>
        </w:numPr>
      </w:pPr>
      <w:r>
        <w:t>Research/Support</w:t>
      </w:r>
    </w:p>
    <w:p w14:paraId="35304619" w14:textId="77777777" w:rsidR="00471959" w:rsidRPr="00471959" w:rsidRDefault="009E7005" w:rsidP="00471959">
      <w:pPr>
        <w:pStyle w:val="ListParagraph"/>
        <w:numPr>
          <w:ilvl w:val="1"/>
          <w:numId w:val="2"/>
        </w:numPr>
        <w:rPr>
          <w:rFonts w:ascii="Bradley Hand Bold" w:hAnsi="Bradley Hand Bold"/>
        </w:rPr>
      </w:pPr>
      <w:r>
        <w:t>In each case, you need to determine if the element in question improves the article or not, and then decide if both the effective and ineffective elements taken together give the article value as a resource. For example, a particular author’s writing style might be very interesting and engaging, but if she or he has used sources of questionable authenticity in her/his research, then you could conclude that, overall, the article is not worthwhile.</w:t>
      </w:r>
      <w:r>
        <w:br/>
      </w:r>
    </w:p>
    <w:p w14:paraId="313E27F0" w14:textId="17FDF47E" w:rsidR="009B1E96" w:rsidRPr="009F2FBE" w:rsidRDefault="009B1E96" w:rsidP="00471959">
      <w:pPr>
        <w:rPr>
          <w:rFonts w:ascii="Engravers MT" w:hAnsi="Engravers MT"/>
        </w:rPr>
      </w:pPr>
      <w:r w:rsidRPr="009F2FBE">
        <w:rPr>
          <w:rFonts w:ascii="Engravers MT" w:hAnsi="Engravers MT"/>
        </w:rPr>
        <w:t>Structure:</w:t>
      </w:r>
    </w:p>
    <w:p w14:paraId="388EEA6B" w14:textId="19EC454E" w:rsidR="009B1E96" w:rsidRDefault="00471959" w:rsidP="00E95A73">
      <w:r>
        <w:tab/>
        <w:t>Please use the outline we</w:t>
      </w:r>
      <w:r w:rsidR="00BD1CE2">
        <w:t xml:space="preserve"> did together in class.</w:t>
      </w:r>
    </w:p>
    <w:p w14:paraId="3A71A639" w14:textId="77777777" w:rsidR="00747CFA" w:rsidRDefault="00747CFA" w:rsidP="00E95A73"/>
    <w:p w14:paraId="182B8B25" w14:textId="77777777" w:rsidR="00BD1CE2" w:rsidRDefault="00BD1CE2" w:rsidP="00E95A73">
      <w:pPr>
        <w:rPr>
          <w:rFonts w:ascii="Engravers MT" w:hAnsi="Engravers MT"/>
        </w:rPr>
      </w:pPr>
    </w:p>
    <w:p w14:paraId="5985BAB2" w14:textId="77777777" w:rsidR="00BD1CE2" w:rsidRDefault="00BD1CE2" w:rsidP="00E95A73">
      <w:pPr>
        <w:rPr>
          <w:rFonts w:ascii="Engravers MT" w:hAnsi="Engravers MT"/>
        </w:rPr>
      </w:pPr>
    </w:p>
    <w:p w14:paraId="7A58179A" w14:textId="77777777" w:rsidR="00BD1CE2" w:rsidRDefault="00BD1CE2" w:rsidP="00E95A73">
      <w:pPr>
        <w:rPr>
          <w:rFonts w:ascii="Engravers MT" w:hAnsi="Engravers MT"/>
        </w:rPr>
      </w:pPr>
    </w:p>
    <w:p w14:paraId="208E6017" w14:textId="77777777" w:rsidR="00BD1CE2" w:rsidRDefault="00BD1CE2" w:rsidP="00E95A73">
      <w:pPr>
        <w:rPr>
          <w:rFonts w:ascii="Engravers MT" w:hAnsi="Engravers MT"/>
        </w:rPr>
      </w:pPr>
    </w:p>
    <w:p w14:paraId="69FB5C0F" w14:textId="77777777" w:rsidR="00E95A73" w:rsidRPr="009F2FBE" w:rsidRDefault="00E95A73" w:rsidP="00E95A73">
      <w:pPr>
        <w:rPr>
          <w:rFonts w:ascii="Engravers MT" w:hAnsi="Engravers MT"/>
        </w:rPr>
      </w:pPr>
      <w:bookmarkStart w:id="0" w:name="_GoBack"/>
      <w:bookmarkEnd w:id="0"/>
      <w:r w:rsidRPr="009F2FBE">
        <w:rPr>
          <w:rFonts w:ascii="Engravers MT" w:hAnsi="Engravers MT"/>
        </w:rPr>
        <w:t>Formatting: MLA</w:t>
      </w:r>
    </w:p>
    <w:p w14:paraId="6B07AC53" w14:textId="73BD78CD" w:rsidR="00E95A73" w:rsidRDefault="00E95A73" w:rsidP="007C1CE5">
      <w:pPr>
        <w:pStyle w:val="ListParagraph"/>
        <w:numPr>
          <w:ilvl w:val="1"/>
          <w:numId w:val="4"/>
        </w:numPr>
      </w:pPr>
      <w:r>
        <w:t>Times New Roman</w:t>
      </w:r>
    </w:p>
    <w:p w14:paraId="206AD62E" w14:textId="6A27119A" w:rsidR="00E95A73" w:rsidRDefault="00747CFA" w:rsidP="007C1CE5">
      <w:pPr>
        <w:pStyle w:val="ListParagraph"/>
        <w:numPr>
          <w:ilvl w:val="1"/>
          <w:numId w:val="4"/>
        </w:numPr>
      </w:pPr>
      <w:r>
        <w:t>12-</w:t>
      </w:r>
      <w:r w:rsidR="00E95A73">
        <w:t>point font</w:t>
      </w:r>
    </w:p>
    <w:p w14:paraId="3DA75716" w14:textId="37A370E3" w:rsidR="00E95A73" w:rsidRDefault="00747CFA" w:rsidP="007C1CE5">
      <w:pPr>
        <w:pStyle w:val="ListParagraph"/>
        <w:numPr>
          <w:ilvl w:val="1"/>
          <w:numId w:val="4"/>
        </w:numPr>
      </w:pPr>
      <w:r>
        <w:t>1-</w:t>
      </w:r>
      <w:r w:rsidR="00E95A73">
        <w:t>inch margins</w:t>
      </w:r>
    </w:p>
    <w:p w14:paraId="57C4BF8E" w14:textId="41C75375" w:rsidR="00E95A73" w:rsidRDefault="00E95A73" w:rsidP="007C1CE5">
      <w:pPr>
        <w:pStyle w:val="ListParagraph"/>
        <w:numPr>
          <w:ilvl w:val="1"/>
          <w:numId w:val="4"/>
        </w:numPr>
      </w:pPr>
      <w:r>
        <w:t>Double Spaced</w:t>
      </w:r>
    </w:p>
    <w:p w14:paraId="7E375DC0" w14:textId="07166B54" w:rsidR="009F2FBE" w:rsidRDefault="009F2FBE" w:rsidP="007C1CE5">
      <w:pPr>
        <w:pStyle w:val="ListParagraph"/>
        <w:numPr>
          <w:ilvl w:val="1"/>
          <w:numId w:val="4"/>
        </w:numPr>
      </w:pPr>
      <w:r>
        <w:t>Put Quotation Marks around Titles of Long Texts</w:t>
      </w:r>
    </w:p>
    <w:p w14:paraId="2D1483F0" w14:textId="02202087" w:rsidR="009F2FBE" w:rsidRDefault="009F2FBE" w:rsidP="007C1CE5">
      <w:pPr>
        <w:pStyle w:val="ListParagraph"/>
        <w:numPr>
          <w:ilvl w:val="1"/>
          <w:numId w:val="4"/>
        </w:numPr>
      </w:pPr>
      <w:r>
        <w:t>Citation at End (See Purdue OWL)</w:t>
      </w:r>
    </w:p>
    <w:p w14:paraId="2C9AF1EA" w14:textId="2A8E4510" w:rsidR="0056033F" w:rsidRDefault="0056033F" w:rsidP="0015759E"/>
    <w:p w14:paraId="4F3F69FC" w14:textId="77777777" w:rsidR="0056033F" w:rsidRDefault="0056033F" w:rsidP="00E95A73"/>
    <w:p w14:paraId="6129557A" w14:textId="2A8990DA" w:rsidR="0056033F" w:rsidRPr="009F2FBE" w:rsidRDefault="0056033F" w:rsidP="00055435">
      <w:pPr>
        <w:jc w:val="center"/>
        <w:rPr>
          <w:rFonts w:ascii="Engravers MT" w:hAnsi="Engravers MT"/>
        </w:rPr>
      </w:pPr>
      <w:r w:rsidRPr="009F2FBE">
        <w:rPr>
          <w:rFonts w:ascii="Engravers MT" w:hAnsi="Engravers MT"/>
        </w:rPr>
        <w:t>Common Core Standards:</w:t>
      </w:r>
    </w:p>
    <w:p w14:paraId="6D70931C" w14:textId="77777777" w:rsidR="00055435" w:rsidRDefault="00055435" w:rsidP="007C1CE5">
      <w:pPr>
        <w:pStyle w:val="ListParagraph"/>
        <w:numPr>
          <w:ilvl w:val="0"/>
          <w:numId w:val="5"/>
        </w:numPr>
        <w:sectPr w:rsidR="00055435" w:rsidSect="007C1CE5">
          <w:pgSz w:w="12240" w:h="15840"/>
          <w:pgMar w:top="1440" w:right="1440" w:bottom="1440" w:left="1440" w:header="720" w:footer="720" w:gutter="0"/>
          <w:cols w:space="720"/>
          <w:docGrid w:linePitch="360"/>
        </w:sectPr>
      </w:pPr>
    </w:p>
    <w:p w14:paraId="09C12555" w14:textId="69CFFDC9" w:rsidR="0056033F" w:rsidRDefault="00471959" w:rsidP="007C1CE5">
      <w:pPr>
        <w:pStyle w:val="ListParagraph"/>
        <w:numPr>
          <w:ilvl w:val="0"/>
          <w:numId w:val="5"/>
        </w:numPr>
      </w:pPr>
      <w:r>
        <w:lastRenderedPageBreak/>
        <w:t>W9-10.1</w:t>
      </w:r>
      <w:r w:rsidR="0015759E">
        <w:t xml:space="preserve"> (Including A-E</w:t>
      </w:r>
      <w:r w:rsidR="0056033F">
        <w:t>)</w:t>
      </w:r>
    </w:p>
    <w:p w14:paraId="6B47F749" w14:textId="24D29B57" w:rsidR="00471959" w:rsidRDefault="00471959" w:rsidP="007C1CE5">
      <w:pPr>
        <w:pStyle w:val="ListParagraph"/>
        <w:numPr>
          <w:ilvl w:val="0"/>
          <w:numId w:val="5"/>
        </w:numPr>
      </w:pPr>
      <w:r>
        <w:t>W9-10.2 (Including A-F)</w:t>
      </w:r>
    </w:p>
    <w:p w14:paraId="51C1D298" w14:textId="77777777" w:rsidR="0056033F" w:rsidRDefault="0056033F" w:rsidP="007C1CE5">
      <w:pPr>
        <w:pStyle w:val="ListParagraph"/>
        <w:numPr>
          <w:ilvl w:val="0"/>
          <w:numId w:val="5"/>
        </w:numPr>
      </w:pPr>
      <w:r>
        <w:t>W9-10.4</w:t>
      </w:r>
    </w:p>
    <w:p w14:paraId="13B8EB36" w14:textId="77777777" w:rsidR="0056033F" w:rsidRDefault="0056033F" w:rsidP="007C1CE5">
      <w:pPr>
        <w:pStyle w:val="ListParagraph"/>
        <w:numPr>
          <w:ilvl w:val="0"/>
          <w:numId w:val="5"/>
        </w:numPr>
      </w:pPr>
      <w:r>
        <w:t>W9-10.5</w:t>
      </w:r>
    </w:p>
    <w:p w14:paraId="38242FDD" w14:textId="77777777" w:rsidR="0056033F" w:rsidRDefault="0056033F" w:rsidP="007C1CE5">
      <w:pPr>
        <w:pStyle w:val="ListParagraph"/>
        <w:numPr>
          <w:ilvl w:val="0"/>
          <w:numId w:val="5"/>
        </w:numPr>
      </w:pPr>
      <w:r>
        <w:lastRenderedPageBreak/>
        <w:t>W9-10.10</w:t>
      </w:r>
    </w:p>
    <w:p w14:paraId="4AD5CEC8" w14:textId="20C38DD7" w:rsidR="00055435" w:rsidRDefault="00055435" w:rsidP="007C1CE5">
      <w:pPr>
        <w:pStyle w:val="ListParagraph"/>
        <w:numPr>
          <w:ilvl w:val="0"/>
          <w:numId w:val="5"/>
        </w:numPr>
      </w:pPr>
      <w:r>
        <w:t>L9-10.1</w:t>
      </w:r>
    </w:p>
    <w:p w14:paraId="076AA188" w14:textId="70D99B38" w:rsidR="00055435" w:rsidRDefault="00055435" w:rsidP="007C1CE5">
      <w:pPr>
        <w:pStyle w:val="ListParagraph"/>
        <w:numPr>
          <w:ilvl w:val="0"/>
          <w:numId w:val="5"/>
        </w:numPr>
      </w:pPr>
      <w:r>
        <w:t>L9-10.1A</w:t>
      </w:r>
    </w:p>
    <w:p w14:paraId="092523C3" w14:textId="0702E86F" w:rsidR="00055435" w:rsidRDefault="00055435" w:rsidP="007C1CE5">
      <w:pPr>
        <w:pStyle w:val="ListParagraph"/>
        <w:numPr>
          <w:ilvl w:val="0"/>
          <w:numId w:val="5"/>
        </w:numPr>
      </w:pPr>
      <w:r>
        <w:t>L9-10.1B</w:t>
      </w:r>
    </w:p>
    <w:p w14:paraId="6724BA10" w14:textId="0E0A32C3" w:rsidR="00055435" w:rsidRDefault="00055435" w:rsidP="007C1CE5">
      <w:pPr>
        <w:pStyle w:val="ListParagraph"/>
        <w:numPr>
          <w:ilvl w:val="0"/>
          <w:numId w:val="5"/>
        </w:numPr>
      </w:pPr>
      <w:r>
        <w:t>L9-10.2</w:t>
      </w:r>
    </w:p>
    <w:p w14:paraId="159B9E07" w14:textId="384A0981" w:rsidR="00055435" w:rsidRDefault="00055435" w:rsidP="007C1CE5">
      <w:pPr>
        <w:pStyle w:val="ListParagraph"/>
        <w:numPr>
          <w:ilvl w:val="0"/>
          <w:numId w:val="5"/>
        </w:numPr>
      </w:pPr>
      <w:r>
        <w:t>L9-10.2A</w:t>
      </w:r>
    </w:p>
    <w:p w14:paraId="00FB41BC" w14:textId="52EE8AAA" w:rsidR="00055435" w:rsidRDefault="00055435" w:rsidP="00055435">
      <w:pPr>
        <w:pStyle w:val="ListParagraph"/>
        <w:numPr>
          <w:ilvl w:val="0"/>
          <w:numId w:val="5"/>
        </w:numPr>
      </w:pPr>
      <w:r>
        <w:lastRenderedPageBreak/>
        <w:t>L9-10.2B</w:t>
      </w:r>
    </w:p>
    <w:p w14:paraId="421568FE" w14:textId="570A0634" w:rsidR="00055435" w:rsidRDefault="00055435" w:rsidP="00055435">
      <w:pPr>
        <w:pStyle w:val="ListParagraph"/>
        <w:numPr>
          <w:ilvl w:val="0"/>
          <w:numId w:val="5"/>
        </w:numPr>
      </w:pPr>
      <w:r>
        <w:t>L9-10.2C</w:t>
      </w:r>
    </w:p>
    <w:p w14:paraId="38E5A643" w14:textId="557173E4" w:rsidR="00055435" w:rsidRDefault="00055435" w:rsidP="00055435">
      <w:pPr>
        <w:pStyle w:val="ListParagraph"/>
        <w:numPr>
          <w:ilvl w:val="0"/>
          <w:numId w:val="5"/>
        </w:numPr>
      </w:pPr>
      <w:r>
        <w:t>L9-10.3</w:t>
      </w:r>
    </w:p>
    <w:p w14:paraId="347FEBE5" w14:textId="6C1DFE3F" w:rsidR="00055435" w:rsidRDefault="0015759E" w:rsidP="00E95A73">
      <w:pPr>
        <w:pStyle w:val="ListParagraph"/>
        <w:numPr>
          <w:ilvl w:val="0"/>
          <w:numId w:val="5"/>
        </w:numPr>
        <w:sectPr w:rsidR="00055435" w:rsidSect="00055435">
          <w:type w:val="continuous"/>
          <w:pgSz w:w="12240" w:h="15840"/>
          <w:pgMar w:top="1440" w:right="1440" w:bottom="1440" w:left="1440" w:header="720" w:footer="720" w:gutter="0"/>
          <w:cols w:num="3" w:space="720"/>
          <w:docGrid w:linePitch="360"/>
        </w:sectPr>
      </w:pPr>
      <w:r>
        <w:t>L9-10.3A</w:t>
      </w:r>
    </w:p>
    <w:p w14:paraId="4CE0242B" w14:textId="77777777" w:rsidR="00055435" w:rsidRDefault="00055435" w:rsidP="00E95A73"/>
    <w:sectPr w:rsidR="00055435" w:rsidSect="000554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Engravers MT">
    <w:panose1 w:val="02090707080505020304"/>
    <w:charset w:val="00"/>
    <w:family w:val="auto"/>
    <w:pitch w:val="variable"/>
    <w:sig w:usb0="00000003" w:usb1="00000000"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2F1D"/>
    <w:multiLevelType w:val="hybridMultilevel"/>
    <w:tmpl w:val="6E7C1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C37DC"/>
    <w:multiLevelType w:val="hybridMultilevel"/>
    <w:tmpl w:val="41D8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030D"/>
    <w:multiLevelType w:val="hybridMultilevel"/>
    <w:tmpl w:val="74485A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80E92"/>
    <w:multiLevelType w:val="hybridMultilevel"/>
    <w:tmpl w:val="5704C2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A1FB8"/>
    <w:multiLevelType w:val="hybridMultilevel"/>
    <w:tmpl w:val="08DC4E0E"/>
    <w:lvl w:ilvl="0" w:tplc="D1F0763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8F2D0B"/>
    <w:multiLevelType w:val="hybridMultilevel"/>
    <w:tmpl w:val="416E7A4A"/>
    <w:lvl w:ilvl="0" w:tplc="D1F076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166027"/>
    <w:multiLevelType w:val="hybridMultilevel"/>
    <w:tmpl w:val="ED14B1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12F14"/>
    <w:multiLevelType w:val="hybridMultilevel"/>
    <w:tmpl w:val="867A8A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F1203"/>
    <w:multiLevelType w:val="hybridMultilevel"/>
    <w:tmpl w:val="C13CA4DE"/>
    <w:lvl w:ilvl="0" w:tplc="3DAC62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73"/>
    <w:rsid w:val="00055435"/>
    <w:rsid w:val="000823CF"/>
    <w:rsid w:val="0015759E"/>
    <w:rsid w:val="00232BF9"/>
    <w:rsid w:val="00471959"/>
    <w:rsid w:val="0056033F"/>
    <w:rsid w:val="006A1153"/>
    <w:rsid w:val="00747CFA"/>
    <w:rsid w:val="007C1CE5"/>
    <w:rsid w:val="009B1E96"/>
    <w:rsid w:val="009E7005"/>
    <w:rsid w:val="009F2FBE"/>
    <w:rsid w:val="00BD1CE2"/>
    <w:rsid w:val="00BD6AA3"/>
    <w:rsid w:val="00E11D62"/>
    <w:rsid w:val="00E9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B1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1824</Characters>
  <Application>Microsoft Macintosh Word</Application>
  <DocSecurity>0</DocSecurity>
  <Lines>15</Lines>
  <Paragraphs>4</Paragraphs>
  <ScaleCrop>false</ScaleCrop>
  <Company>VHS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dc:creator>
  <cp:keywords/>
  <dc:description/>
  <cp:lastModifiedBy>HS English</cp:lastModifiedBy>
  <cp:revision>3</cp:revision>
  <cp:lastPrinted>2019-12-03T15:38:00Z</cp:lastPrinted>
  <dcterms:created xsi:type="dcterms:W3CDTF">2019-07-22T23:49:00Z</dcterms:created>
  <dcterms:modified xsi:type="dcterms:W3CDTF">2019-12-03T17:04:00Z</dcterms:modified>
</cp:coreProperties>
</file>